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242" w:rsidRPr="001317E2" w:rsidRDefault="007B4A98">
      <w:pPr>
        <w:rPr>
          <w:sz w:val="24"/>
          <w:szCs w:val="24"/>
        </w:rPr>
      </w:pPr>
      <w:r w:rsidRPr="001317E2">
        <w:rPr>
          <w:sz w:val="24"/>
          <w:szCs w:val="24"/>
        </w:rPr>
        <w:t xml:space="preserve">Gymnasium am </w:t>
      </w:r>
      <w:proofErr w:type="spellStart"/>
      <w:r w:rsidRPr="001317E2">
        <w:rPr>
          <w:sz w:val="24"/>
          <w:szCs w:val="24"/>
        </w:rPr>
        <w:t>Stefansberg</w:t>
      </w:r>
      <w:proofErr w:type="spellEnd"/>
      <w:r w:rsidRPr="001317E2">
        <w:rPr>
          <w:sz w:val="24"/>
          <w:szCs w:val="24"/>
        </w:rPr>
        <w:t xml:space="preserve"> Merzig</w:t>
      </w:r>
      <w:r w:rsidR="007F22FB" w:rsidRPr="001317E2">
        <w:rPr>
          <w:sz w:val="24"/>
          <w:szCs w:val="24"/>
        </w:rPr>
        <w:t xml:space="preserve">                                                               </w:t>
      </w:r>
      <w:r w:rsidR="00806C73" w:rsidRPr="001317E2">
        <w:rPr>
          <w:sz w:val="24"/>
          <w:szCs w:val="24"/>
        </w:rPr>
        <w:t xml:space="preserve">                         Januar 202</w:t>
      </w:r>
      <w:r w:rsidR="004F11F4">
        <w:rPr>
          <w:sz w:val="24"/>
          <w:szCs w:val="24"/>
        </w:rPr>
        <w:t>4</w:t>
      </w:r>
      <w:bookmarkStart w:id="0" w:name="_GoBack"/>
      <w:bookmarkEnd w:id="0"/>
    </w:p>
    <w:p w:rsidR="00544242" w:rsidRPr="001317E2" w:rsidRDefault="00544242">
      <w:pPr>
        <w:rPr>
          <w:sz w:val="24"/>
          <w:szCs w:val="24"/>
        </w:rPr>
      </w:pPr>
    </w:p>
    <w:p w:rsidR="00FD5A59" w:rsidRPr="001317E2" w:rsidRDefault="00FD5A59" w:rsidP="00206E14">
      <w:pPr>
        <w:ind w:right="-142"/>
        <w:rPr>
          <w:b/>
          <w:bCs/>
          <w:sz w:val="24"/>
          <w:szCs w:val="24"/>
        </w:rPr>
      </w:pPr>
    </w:p>
    <w:p w:rsidR="00391E4F" w:rsidRPr="001317E2" w:rsidRDefault="00391E4F" w:rsidP="00206E14">
      <w:pPr>
        <w:ind w:right="-142"/>
        <w:rPr>
          <w:b/>
          <w:bCs/>
          <w:sz w:val="28"/>
          <w:szCs w:val="28"/>
          <w:u w:val="single"/>
        </w:rPr>
      </w:pPr>
      <w:r w:rsidRPr="001317E2">
        <w:rPr>
          <w:b/>
          <w:bCs/>
          <w:sz w:val="28"/>
          <w:szCs w:val="28"/>
          <w:u w:val="single"/>
        </w:rPr>
        <w:t xml:space="preserve">Informationen zur  Wahl von </w:t>
      </w:r>
      <w:proofErr w:type="spellStart"/>
      <w:r w:rsidRPr="001317E2">
        <w:rPr>
          <w:b/>
          <w:bCs/>
          <w:sz w:val="28"/>
          <w:szCs w:val="28"/>
          <w:u w:val="single"/>
        </w:rPr>
        <w:t>Neigungfächern</w:t>
      </w:r>
      <w:proofErr w:type="spellEnd"/>
      <w:r w:rsidRPr="001317E2">
        <w:rPr>
          <w:b/>
          <w:bCs/>
          <w:sz w:val="28"/>
          <w:szCs w:val="28"/>
          <w:u w:val="single"/>
        </w:rPr>
        <w:t xml:space="preserve"> für die Klassenstufe</w:t>
      </w:r>
      <w:r w:rsidR="006B00B4" w:rsidRPr="001317E2">
        <w:rPr>
          <w:b/>
          <w:bCs/>
          <w:sz w:val="28"/>
          <w:szCs w:val="28"/>
          <w:u w:val="single"/>
        </w:rPr>
        <w:t xml:space="preserve">n </w:t>
      </w:r>
      <w:r w:rsidRPr="001317E2">
        <w:rPr>
          <w:b/>
          <w:bCs/>
          <w:sz w:val="28"/>
          <w:szCs w:val="28"/>
          <w:u w:val="single"/>
        </w:rPr>
        <w:t xml:space="preserve"> 11</w:t>
      </w:r>
      <w:r w:rsidR="006B00B4" w:rsidRPr="001317E2">
        <w:rPr>
          <w:b/>
          <w:bCs/>
          <w:sz w:val="28"/>
          <w:szCs w:val="28"/>
          <w:u w:val="single"/>
        </w:rPr>
        <w:t xml:space="preserve"> und 12</w:t>
      </w:r>
    </w:p>
    <w:p w:rsidR="00391E4F" w:rsidRPr="001317E2" w:rsidRDefault="00391E4F">
      <w:pPr>
        <w:rPr>
          <w:sz w:val="24"/>
          <w:szCs w:val="24"/>
        </w:rPr>
      </w:pPr>
    </w:p>
    <w:p w:rsidR="007F22FB" w:rsidRPr="001317E2" w:rsidRDefault="007F22FB">
      <w:pPr>
        <w:rPr>
          <w:sz w:val="24"/>
          <w:szCs w:val="24"/>
        </w:rPr>
      </w:pPr>
    </w:p>
    <w:p w:rsidR="00206E14" w:rsidRPr="001317E2" w:rsidRDefault="00391E4F" w:rsidP="007B4A98">
      <w:pPr>
        <w:jc w:val="both"/>
        <w:rPr>
          <w:sz w:val="24"/>
          <w:szCs w:val="24"/>
        </w:rPr>
      </w:pPr>
      <w:r w:rsidRPr="001317E2">
        <w:rPr>
          <w:sz w:val="24"/>
          <w:szCs w:val="24"/>
        </w:rPr>
        <w:t xml:space="preserve">Schülerinnen und Schüler der Klassenstufe 10 können für die Hauptphase der Oberstufe u.a. folgende Fächer als </w:t>
      </w:r>
      <w:r w:rsidR="006B00B4" w:rsidRPr="001317E2">
        <w:rPr>
          <w:sz w:val="24"/>
          <w:szCs w:val="24"/>
        </w:rPr>
        <w:t>„Neigungsfächer“</w:t>
      </w:r>
      <w:r w:rsidR="007F22FB" w:rsidRPr="001317E2">
        <w:rPr>
          <w:sz w:val="24"/>
          <w:szCs w:val="24"/>
        </w:rPr>
        <w:t xml:space="preserve"> wählen</w:t>
      </w:r>
      <w:r w:rsidRPr="001317E2">
        <w:rPr>
          <w:sz w:val="24"/>
          <w:szCs w:val="24"/>
        </w:rPr>
        <w:t>. Da  die</w:t>
      </w:r>
      <w:r w:rsidR="007F22FB" w:rsidRPr="001317E2">
        <w:rPr>
          <w:sz w:val="24"/>
          <w:szCs w:val="24"/>
        </w:rPr>
        <w:t>se</w:t>
      </w:r>
      <w:r w:rsidRPr="001317E2">
        <w:rPr>
          <w:sz w:val="24"/>
          <w:szCs w:val="24"/>
        </w:rPr>
        <w:t xml:space="preserve"> Fächer in der Mittelstufe </w:t>
      </w:r>
      <w:r w:rsidR="006B00B4" w:rsidRPr="001317E2">
        <w:rPr>
          <w:sz w:val="24"/>
          <w:szCs w:val="24"/>
        </w:rPr>
        <w:t>z.T. noch nicht unterrichtet wu</w:t>
      </w:r>
      <w:r w:rsidRPr="001317E2">
        <w:rPr>
          <w:sz w:val="24"/>
          <w:szCs w:val="24"/>
        </w:rPr>
        <w:t>rden, haben wir im Folgenden einige Informationen zu diesen Fächern zusammengestellt. Weitere Informationen erteilen die jeweils genannten Fachlehrer/innen. Die Lehrpläne aller Fächer finden sich auf den Internetseiten des Bildungsministeriums:</w:t>
      </w:r>
    </w:p>
    <w:p w:rsidR="00391E4F" w:rsidRPr="001317E2" w:rsidRDefault="00391E4F" w:rsidP="007B4A98">
      <w:pPr>
        <w:jc w:val="both"/>
        <w:rPr>
          <w:sz w:val="24"/>
          <w:szCs w:val="24"/>
        </w:rPr>
      </w:pPr>
      <w:r w:rsidRPr="001317E2">
        <w:rPr>
          <w:sz w:val="24"/>
          <w:szCs w:val="24"/>
        </w:rPr>
        <w:t xml:space="preserve"> http://www.saarland.de/lehrplaeneoberstufe.htm</w:t>
      </w:r>
    </w:p>
    <w:p w:rsidR="00391E4F" w:rsidRPr="001317E2" w:rsidRDefault="00391E4F">
      <w:pPr>
        <w:jc w:val="both"/>
        <w:rPr>
          <w:sz w:val="24"/>
          <w:szCs w:val="24"/>
        </w:rPr>
      </w:pPr>
    </w:p>
    <w:p w:rsidR="006B00B4" w:rsidRPr="001317E2" w:rsidRDefault="006B00B4">
      <w:pPr>
        <w:jc w:val="both"/>
        <w:rPr>
          <w:sz w:val="24"/>
          <w:szCs w:val="24"/>
        </w:rPr>
      </w:pPr>
    </w:p>
    <w:p w:rsidR="009A2D37" w:rsidRPr="001317E2" w:rsidRDefault="00391E4F" w:rsidP="00806C73">
      <w:pPr>
        <w:autoSpaceDE w:val="0"/>
        <w:spacing w:line="100" w:lineRule="atLeast"/>
        <w:jc w:val="both"/>
        <w:rPr>
          <w:sz w:val="24"/>
          <w:szCs w:val="24"/>
        </w:rPr>
      </w:pPr>
      <w:r w:rsidRPr="001317E2">
        <w:rPr>
          <w:b/>
          <w:bCs/>
          <w:sz w:val="28"/>
          <w:szCs w:val="28"/>
        </w:rPr>
        <w:t>Wirtschaftslehre</w:t>
      </w:r>
      <w:r w:rsidRPr="001317E2">
        <w:rPr>
          <w:sz w:val="24"/>
          <w:szCs w:val="24"/>
        </w:rPr>
        <w:t xml:space="preserve"> ist ein zweistündiges Grundkursfach, das Unterrichtsinhalte der Volkswirtschaftslehre als auch der Betriebswirtschaftslehre vermittelt. Das Fach bietet also die Möglichkeit, einen vertieften Einblick in ökonomische Zusammenhänge zu erwerben, die als wichtige Voraussetzung für zahlreiche Studienfächer oder Ausbildungsberufe gelten.</w:t>
      </w:r>
      <w:r w:rsidR="008F7425" w:rsidRPr="001317E2">
        <w:rPr>
          <w:sz w:val="24"/>
          <w:szCs w:val="24"/>
        </w:rPr>
        <w:t xml:space="preserve"> </w:t>
      </w:r>
      <w:r w:rsidRPr="001317E2">
        <w:rPr>
          <w:sz w:val="24"/>
          <w:szCs w:val="24"/>
        </w:rPr>
        <w:t xml:space="preserve">Inhaltliche Schwerpunkte sind z.B.: Preisbildung, Marksituationen,  Konjunktur und konjunkturelle Schwankungen, </w:t>
      </w:r>
      <w:proofErr w:type="spellStart"/>
      <w:r w:rsidRPr="001317E2">
        <w:rPr>
          <w:sz w:val="24"/>
          <w:szCs w:val="24"/>
        </w:rPr>
        <w:t>gesamtwirtschafliches</w:t>
      </w:r>
      <w:proofErr w:type="spellEnd"/>
      <w:r w:rsidRPr="001317E2">
        <w:rPr>
          <w:sz w:val="24"/>
          <w:szCs w:val="24"/>
        </w:rPr>
        <w:t xml:space="preserve"> Gleichgewicht, Devisen und Wechselkurse sowie allgemeine </w:t>
      </w:r>
      <w:proofErr w:type="spellStart"/>
      <w:r w:rsidRPr="001317E2">
        <w:rPr>
          <w:sz w:val="24"/>
          <w:szCs w:val="24"/>
        </w:rPr>
        <w:t>wirtschaftspolitsche</w:t>
      </w:r>
      <w:proofErr w:type="spellEnd"/>
      <w:r w:rsidRPr="001317E2">
        <w:rPr>
          <w:sz w:val="24"/>
          <w:szCs w:val="24"/>
        </w:rPr>
        <w:t xml:space="preserve"> Themen. </w:t>
      </w:r>
    </w:p>
    <w:p w:rsidR="007B4A98" w:rsidRPr="001317E2" w:rsidRDefault="007B4A98" w:rsidP="007B4A98">
      <w:pPr>
        <w:autoSpaceDE w:val="0"/>
        <w:spacing w:line="100" w:lineRule="atLeast"/>
        <w:jc w:val="right"/>
        <w:rPr>
          <w:sz w:val="24"/>
          <w:szCs w:val="24"/>
        </w:rPr>
      </w:pPr>
      <w:r w:rsidRPr="001317E2">
        <w:rPr>
          <w:sz w:val="24"/>
          <w:szCs w:val="24"/>
        </w:rPr>
        <w:t>weit</w:t>
      </w:r>
      <w:r w:rsidR="00312AC2" w:rsidRPr="001317E2">
        <w:rPr>
          <w:sz w:val="24"/>
          <w:szCs w:val="24"/>
        </w:rPr>
        <w:t>e</w:t>
      </w:r>
      <w:r w:rsidR="007F22FB" w:rsidRPr="001317E2">
        <w:rPr>
          <w:sz w:val="24"/>
          <w:szCs w:val="24"/>
        </w:rPr>
        <w:t xml:space="preserve">re Informationen: </w:t>
      </w:r>
      <w:r w:rsidR="00312AC2" w:rsidRPr="001317E2">
        <w:rPr>
          <w:sz w:val="24"/>
          <w:szCs w:val="24"/>
        </w:rPr>
        <w:t>Herr Munger</w:t>
      </w:r>
      <w:r w:rsidRPr="001317E2">
        <w:rPr>
          <w:sz w:val="24"/>
          <w:szCs w:val="24"/>
        </w:rPr>
        <w:t xml:space="preserve"> </w:t>
      </w:r>
    </w:p>
    <w:p w:rsidR="001317E2" w:rsidRDefault="001317E2">
      <w:pPr>
        <w:autoSpaceDE w:val="0"/>
        <w:spacing w:line="100" w:lineRule="atLeast"/>
        <w:jc w:val="both"/>
        <w:rPr>
          <w:sz w:val="24"/>
          <w:szCs w:val="24"/>
        </w:rPr>
      </w:pPr>
    </w:p>
    <w:p w:rsidR="001317E2" w:rsidRPr="001317E2" w:rsidRDefault="001317E2">
      <w:pPr>
        <w:autoSpaceDE w:val="0"/>
        <w:spacing w:line="100" w:lineRule="atLeast"/>
        <w:jc w:val="both"/>
        <w:rPr>
          <w:sz w:val="24"/>
          <w:szCs w:val="24"/>
        </w:rPr>
      </w:pPr>
    </w:p>
    <w:p w:rsidR="00391E4F" w:rsidRDefault="00391E4F" w:rsidP="002C099A">
      <w:pPr>
        <w:jc w:val="both"/>
        <w:rPr>
          <w:sz w:val="24"/>
          <w:szCs w:val="24"/>
        </w:rPr>
      </w:pPr>
      <w:r w:rsidRPr="001317E2">
        <w:rPr>
          <w:b/>
          <w:bCs/>
          <w:sz w:val="28"/>
          <w:szCs w:val="28"/>
        </w:rPr>
        <w:t>Informatik</w:t>
      </w:r>
      <w:r w:rsidRPr="001317E2">
        <w:rPr>
          <w:sz w:val="24"/>
          <w:szCs w:val="24"/>
        </w:rPr>
        <w:t xml:space="preserve"> kann in der Hauptphase der Oberstufe als zweistün</w:t>
      </w:r>
      <w:r w:rsidR="007F22FB" w:rsidRPr="001317E2">
        <w:rPr>
          <w:sz w:val="24"/>
          <w:szCs w:val="24"/>
        </w:rPr>
        <w:t>diges Grundkursfach oder als fünfstündiges Leistungs</w:t>
      </w:r>
      <w:r w:rsidRPr="001317E2">
        <w:rPr>
          <w:sz w:val="24"/>
          <w:szCs w:val="24"/>
        </w:rPr>
        <w:t>fach gewählt werden. Das Fach Informatik in der Schule beschäftigt sich  hauptsächlich mit der Entwicklung von Rechnern und der Entwicklung von Programmen (</w:t>
      </w:r>
      <w:r w:rsidRPr="001317E2">
        <w:rPr>
          <w:sz w:val="24"/>
          <w:szCs w:val="24"/>
          <w:u w:val="single"/>
        </w:rPr>
        <w:t>nicht</w:t>
      </w:r>
      <w:r w:rsidRPr="001317E2">
        <w:rPr>
          <w:sz w:val="24"/>
          <w:szCs w:val="24"/>
        </w:rPr>
        <w:t xml:space="preserve"> jedoch mit Themen wie Prozessoren oder Grafikkarten und auch </w:t>
      </w:r>
      <w:r w:rsidRPr="001317E2">
        <w:rPr>
          <w:sz w:val="24"/>
          <w:szCs w:val="24"/>
          <w:u w:val="single"/>
        </w:rPr>
        <w:t>nicht</w:t>
      </w:r>
      <w:r w:rsidRPr="001317E2">
        <w:rPr>
          <w:sz w:val="24"/>
          <w:szCs w:val="24"/>
        </w:rPr>
        <w:t xml:space="preserve"> mit Anwendungen wie Word, Excel oder der Erstellung von Web-Seiten)</w:t>
      </w:r>
      <w:r w:rsidR="007B4A98" w:rsidRPr="001317E2">
        <w:rPr>
          <w:sz w:val="24"/>
          <w:szCs w:val="24"/>
        </w:rPr>
        <w:t>.</w:t>
      </w:r>
      <w:r w:rsidRPr="001317E2">
        <w:rPr>
          <w:sz w:val="24"/>
          <w:szCs w:val="24"/>
        </w:rPr>
        <w:t xml:space="preserve">In der Schule will das Fach Informatik nicht (nur) Schüler ansprechen, die auch zu Hause schon mit Begeisterung am Rechner arbeiten (und spielen), sondern gerade auch Schüler, die später einen Beruf in einer völlig anderen Richtung anstreben. Denn als Anwender werden sie sich fast alle in ihrem Beruf mit Rechnern beschäftigen. Durch das Verständnis, wie die Software prinzipiell funktioniert, können dann realisierbare Änderungswünsche geäußert werden. </w:t>
      </w:r>
    </w:p>
    <w:p w:rsidR="001317E2" w:rsidRPr="001317E2" w:rsidRDefault="001317E2" w:rsidP="002C099A">
      <w:pPr>
        <w:jc w:val="both"/>
        <w:rPr>
          <w:sz w:val="24"/>
          <w:szCs w:val="24"/>
        </w:rPr>
      </w:pPr>
    </w:p>
    <w:p w:rsidR="007B4A98" w:rsidRPr="001317E2" w:rsidRDefault="007B4A98" w:rsidP="007B4A98">
      <w:pPr>
        <w:autoSpaceDE w:val="0"/>
        <w:spacing w:line="100" w:lineRule="atLeast"/>
        <w:jc w:val="right"/>
        <w:rPr>
          <w:sz w:val="24"/>
          <w:szCs w:val="24"/>
        </w:rPr>
      </w:pPr>
      <w:r w:rsidRPr="001317E2">
        <w:rPr>
          <w:sz w:val="24"/>
          <w:szCs w:val="24"/>
        </w:rPr>
        <w:t xml:space="preserve">weitere Informationen: Herr Dr. </w:t>
      </w:r>
      <w:proofErr w:type="spellStart"/>
      <w:r w:rsidRPr="001317E2">
        <w:rPr>
          <w:sz w:val="24"/>
          <w:szCs w:val="24"/>
        </w:rPr>
        <w:t>Schieffer</w:t>
      </w:r>
      <w:proofErr w:type="spellEnd"/>
    </w:p>
    <w:p w:rsidR="00391E4F" w:rsidRDefault="00391E4F">
      <w:pPr>
        <w:jc w:val="right"/>
        <w:rPr>
          <w:sz w:val="24"/>
          <w:szCs w:val="24"/>
        </w:rPr>
      </w:pPr>
    </w:p>
    <w:p w:rsidR="001317E2" w:rsidRPr="001317E2" w:rsidRDefault="001317E2">
      <w:pPr>
        <w:jc w:val="right"/>
        <w:rPr>
          <w:sz w:val="24"/>
          <w:szCs w:val="24"/>
        </w:rPr>
      </w:pPr>
    </w:p>
    <w:p w:rsidR="001317E2" w:rsidRPr="001317E2" w:rsidRDefault="001317E2" w:rsidP="001317E2">
      <w:pPr>
        <w:rPr>
          <w:sz w:val="24"/>
          <w:szCs w:val="24"/>
        </w:rPr>
      </w:pPr>
    </w:p>
    <w:p w:rsidR="00391E4F" w:rsidRPr="001317E2" w:rsidRDefault="00391E4F">
      <w:pPr>
        <w:jc w:val="both"/>
        <w:rPr>
          <w:sz w:val="24"/>
          <w:szCs w:val="24"/>
        </w:rPr>
      </w:pPr>
      <w:r w:rsidRPr="001317E2">
        <w:rPr>
          <w:b/>
          <w:bCs/>
          <w:sz w:val="28"/>
          <w:szCs w:val="28"/>
        </w:rPr>
        <w:t>Darstellendes Spiel</w:t>
      </w:r>
      <w:r w:rsidR="006B00B4" w:rsidRPr="001317E2">
        <w:rPr>
          <w:bCs/>
          <w:sz w:val="24"/>
          <w:szCs w:val="24"/>
        </w:rPr>
        <w:t xml:space="preserve"> </w:t>
      </w:r>
      <w:r w:rsidRPr="001317E2">
        <w:rPr>
          <w:sz w:val="24"/>
          <w:szCs w:val="24"/>
        </w:rPr>
        <w:t>ist</w:t>
      </w:r>
      <w:r w:rsidR="007F22FB" w:rsidRPr="001317E2">
        <w:rPr>
          <w:sz w:val="24"/>
          <w:szCs w:val="24"/>
        </w:rPr>
        <w:t xml:space="preserve"> ein zweistündiges  F</w:t>
      </w:r>
      <w:r w:rsidRPr="001317E2">
        <w:rPr>
          <w:sz w:val="24"/>
          <w:szCs w:val="24"/>
        </w:rPr>
        <w:t xml:space="preserve">ach  für Schüler, die Lust haben, sich im Spiel bzw. in ihrer Fantasie von einer Gestalt in die andere, von einem Schicksal ins andere, von einem Affekt in den anderen zu stürzen. Darstellendes Spiel ist eine Gruppentätigkeit, die auf ein gemeinsames  Ergebnis ausgerichtet ist, welches  in einer Präsentation im Anschluss an eine Unterrichtseinheit sichtbar wird. </w:t>
      </w:r>
    </w:p>
    <w:p w:rsidR="00391E4F" w:rsidRPr="001317E2" w:rsidRDefault="00391E4F">
      <w:pPr>
        <w:jc w:val="both"/>
        <w:rPr>
          <w:sz w:val="24"/>
          <w:szCs w:val="24"/>
        </w:rPr>
      </w:pPr>
      <w:r w:rsidRPr="001317E2">
        <w:rPr>
          <w:sz w:val="24"/>
          <w:szCs w:val="24"/>
        </w:rPr>
        <w:t>Jeder Mensch verfügt  von Natur aus  über Ausdrucksmöglichkeiten des Körpers und der Stimme. Im Unterricht werden diese intensiviert  und neue Formen hinzugewonnen. Das Herantrauen an neue Ausdrucks- und Bewegungsformen wird durch entsprechende Arbeitskleidung  (Kostüm, Maske) erleichtert.</w:t>
      </w:r>
    </w:p>
    <w:p w:rsidR="00391E4F" w:rsidRPr="001317E2" w:rsidRDefault="00391E4F">
      <w:pPr>
        <w:jc w:val="both"/>
        <w:rPr>
          <w:sz w:val="24"/>
          <w:szCs w:val="24"/>
        </w:rPr>
      </w:pPr>
      <w:r w:rsidRPr="001317E2">
        <w:rPr>
          <w:sz w:val="24"/>
          <w:szCs w:val="24"/>
        </w:rPr>
        <w:t>Zu Beginn einer Arbeitsphase stehen Übungen zum Thema:</w:t>
      </w:r>
      <w:r w:rsidR="007F22FB" w:rsidRPr="001317E2">
        <w:rPr>
          <w:sz w:val="24"/>
          <w:szCs w:val="24"/>
        </w:rPr>
        <w:t xml:space="preserve">  </w:t>
      </w:r>
      <w:r w:rsidRPr="001317E2">
        <w:rPr>
          <w:sz w:val="24"/>
          <w:szCs w:val="24"/>
        </w:rPr>
        <w:t xml:space="preserve">Körper und Bewegung (Aufwärmen, Dehnen,  Spiegelpantomime, </w:t>
      </w:r>
      <w:proofErr w:type="spellStart"/>
      <w:r w:rsidRPr="001317E2">
        <w:rPr>
          <w:sz w:val="24"/>
          <w:szCs w:val="24"/>
        </w:rPr>
        <w:t>Slowmotion</w:t>
      </w:r>
      <w:proofErr w:type="spellEnd"/>
      <w:r w:rsidRPr="001317E2">
        <w:rPr>
          <w:sz w:val="24"/>
          <w:szCs w:val="24"/>
        </w:rPr>
        <w:t>, Emotionszonen, Gänge)</w:t>
      </w:r>
      <w:r w:rsidR="007F22FB" w:rsidRPr="001317E2">
        <w:rPr>
          <w:sz w:val="24"/>
          <w:szCs w:val="24"/>
        </w:rPr>
        <w:t xml:space="preserve">  -  </w:t>
      </w:r>
      <w:r w:rsidRPr="001317E2">
        <w:rPr>
          <w:sz w:val="24"/>
          <w:szCs w:val="24"/>
        </w:rPr>
        <w:t xml:space="preserve">Mimik, Gestik, Haltung </w:t>
      </w:r>
      <w:r w:rsidR="007F22FB" w:rsidRPr="001317E2">
        <w:rPr>
          <w:sz w:val="24"/>
          <w:szCs w:val="24"/>
        </w:rPr>
        <w:t xml:space="preserve">  -  </w:t>
      </w:r>
      <w:r w:rsidRPr="001317E2">
        <w:rPr>
          <w:sz w:val="24"/>
          <w:szCs w:val="24"/>
        </w:rPr>
        <w:t>Atmung  und Stimme</w:t>
      </w:r>
      <w:r w:rsidR="007F22FB" w:rsidRPr="001317E2">
        <w:rPr>
          <w:sz w:val="24"/>
          <w:szCs w:val="24"/>
        </w:rPr>
        <w:t>.</w:t>
      </w:r>
    </w:p>
    <w:p w:rsidR="00391E4F" w:rsidRDefault="00391E4F">
      <w:pPr>
        <w:jc w:val="both"/>
        <w:rPr>
          <w:sz w:val="24"/>
          <w:szCs w:val="24"/>
        </w:rPr>
      </w:pPr>
      <w:r w:rsidRPr="001317E2">
        <w:rPr>
          <w:sz w:val="24"/>
          <w:szCs w:val="24"/>
        </w:rPr>
        <w:t>Theatrale Darstellungsmittel, wie Text, Requisit, Musik, Geräusch, Kostüm, Maske, Licht, Bühnenbild und Bühnenform werden ausgewählt.</w:t>
      </w:r>
    </w:p>
    <w:p w:rsidR="001317E2" w:rsidRDefault="001317E2">
      <w:pPr>
        <w:jc w:val="both"/>
        <w:rPr>
          <w:sz w:val="24"/>
          <w:szCs w:val="24"/>
        </w:rPr>
      </w:pPr>
    </w:p>
    <w:p w:rsidR="001317E2" w:rsidRPr="001317E2" w:rsidRDefault="001317E2">
      <w:pPr>
        <w:jc w:val="both"/>
        <w:rPr>
          <w:sz w:val="24"/>
          <w:szCs w:val="24"/>
        </w:rPr>
      </w:pPr>
    </w:p>
    <w:p w:rsidR="00391E4F" w:rsidRPr="001317E2" w:rsidRDefault="00391E4F">
      <w:pPr>
        <w:jc w:val="both"/>
        <w:rPr>
          <w:sz w:val="24"/>
          <w:szCs w:val="24"/>
        </w:rPr>
      </w:pPr>
      <w:r w:rsidRPr="001317E2">
        <w:rPr>
          <w:sz w:val="24"/>
          <w:szCs w:val="24"/>
        </w:rPr>
        <w:lastRenderedPageBreak/>
        <w:t>Darstellendes Spiel ist in vielen Spielformen möglich. Sprechtheater ist nur eine von vielen Möglichkeiten. Im Unterricht wird aber auch mit den weniger bekannten Spielformen experimentiert, wie Bewegungstheater, Schattentheater, Maskentheater, Videotheater, Pantomime, Schwarzes Theater, Improvisationstheater, Puppentheater und Mischformen.</w:t>
      </w:r>
    </w:p>
    <w:p w:rsidR="00391E4F" w:rsidRPr="001317E2" w:rsidRDefault="00391E4F">
      <w:pPr>
        <w:jc w:val="both"/>
        <w:rPr>
          <w:sz w:val="24"/>
          <w:szCs w:val="24"/>
        </w:rPr>
      </w:pPr>
      <w:r w:rsidRPr="001317E2">
        <w:rPr>
          <w:sz w:val="24"/>
          <w:szCs w:val="24"/>
        </w:rPr>
        <w:t>Andere Ausdrucksträger (Licht, Ton, Maske, Bühnenbild) ergänzen das Spiel.</w:t>
      </w:r>
    </w:p>
    <w:p w:rsidR="00206E14" w:rsidRDefault="00391E4F" w:rsidP="00206E14">
      <w:pPr>
        <w:jc w:val="both"/>
        <w:rPr>
          <w:sz w:val="24"/>
          <w:szCs w:val="24"/>
        </w:rPr>
      </w:pPr>
      <w:r w:rsidRPr="001317E2">
        <w:rPr>
          <w:sz w:val="24"/>
          <w:szCs w:val="24"/>
        </w:rPr>
        <w:t>Die Beurteilung der Gesamtleistung setzt sich zusammen aus</w:t>
      </w:r>
      <w:r w:rsidR="00206E14" w:rsidRPr="001317E2">
        <w:rPr>
          <w:sz w:val="24"/>
          <w:szCs w:val="24"/>
        </w:rPr>
        <w:t xml:space="preserve"> d</w:t>
      </w:r>
      <w:r w:rsidRPr="001317E2">
        <w:rPr>
          <w:sz w:val="24"/>
          <w:szCs w:val="24"/>
        </w:rPr>
        <w:t>er Arbeit in der Gruppe</w:t>
      </w:r>
      <w:r w:rsidR="00206E14" w:rsidRPr="001317E2">
        <w:rPr>
          <w:sz w:val="24"/>
          <w:szCs w:val="24"/>
        </w:rPr>
        <w:t xml:space="preserve"> und einer schriftlichen </w:t>
      </w:r>
      <w:r w:rsidRPr="001317E2">
        <w:rPr>
          <w:sz w:val="24"/>
          <w:szCs w:val="24"/>
        </w:rPr>
        <w:t>Leistung (Kursarbeit) und eine spielpraktische Aufgabe pro Halbjahr</w:t>
      </w:r>
    </w:p>
    <w:p w:rsidR="001317E2" w:rsidRPr="001317E2" w:rsidRDefault="001317E2" w:rsidP="00206E14">
      <w:pPr>
        <w:jc w:val="both"/>
        <w:rPr>
          <w:sz w:val="24"/>
          <w:szCs w:val="24"/>
        </w:rPr>
      </w:pPr>
    </w:p>
    <w:p w:rsidR="00391E4F" w:rsidRPr="001317E2" w:rsidRDefault="007B4A98">
      <w:pPr>
        <w:pStyle w:val="Listenabsatz"/>
        <w:spacing w:after="280" w:line="240" w:lineRule="auto"/>
        <w:ind w:left="0"/>
        <w:jc w:val="right"/>
        <w:rPr>
          <w:rFonts w:ascii="Times New Roman" w:hAnsi="Times New Roman"/>
          <w:sz w:val="24"/>
          <w:szCs w:val="24"/>
        </w:rPr>
      </w:pPr>
      <w:r w:rsidRPr="001317E2">
        <w:rPr>
          <w:rFonts w:ascii="Times New Roman" w:hAnsi="Times New Roman"/>
          <w:sz w:val="24"/>
          <w:szCs w:val="24"/>
        </w:rPr>
        <w:t>weitere Informationen: Frau</w:t>
      </w:r>
      <w:r w:rsidR="00391E4F" w:rsidRPr="001317E2">
        <w:rPr>
          <w:rFonts w:ascii="Times New Roman" w:hAnsi="Times New Roman"/>
          <w:sz w:val="24"/>
          <w:szCs w:val="24"/>
        </w:rPr>
        <w:t xml:space="preserve"> Ka</w:t>
      </w:r>
      <w:r w:rsidR="00312AC2" w:rsidRPr="001317E2">
        <w:rPr>
          <w:rFonts w:ascii="Times New Roman" w:hAnsi="Times New Roman"/>
          <w:sz w:val="24"/>
          <w:szCs w:val="24"/>
        </w:rPr>
        <w:t>s</w:t>
      </w:r>
      <w:r w:rsidR="00391E4F" w:rsidRPr="001317E2">
        <w:rPr>
          <w:rFonts w:ascii="Times New Roman" w:hAnsi="Times New Roman"/>
          <w:sz w:val="24"/>
          <w:szCs w:val="24"/>
        </w:rPr>
        <w:t>par-Hort</w:t>
      </w:r>
    </w:p>
    <w:p w:rsidR="004D02C5" w:rsidRPr="001317E2" w:rsidRDefault="004D02C5">
      <w:pPr>
        <w:spacing w:line="273" w:lineRule="auto"/>
        <w:jc w:val="right"/>
        <w:rPr>
          <w:sz w:val="24"/>
          <w:szCs w:val="24"/>
        </w:rPr>
      </w:pPr>
    </w:p>
    <w:p w:rsidR="001317E2" w:rsidRPr="001317E2" w:rsidRDefault="001317E2" w:rsidP="00312AC2">
      <w:pPr>
        <w:spacing w:after="280"/>
        <w:jc w:val="right"/>
        <w:rPr>
          <w:sz w:val="24"/>
          <w:szCs w:val="24"/>
        </w:rPr>
      </w:pPr>
    </w:p>
    <w:p w:rsidR="00702C37" w:rsidRPr="001317E2" w:rsidRDefault="006B00B4">
      <w:pPr>
        <w:autoSpaceDE w:val="0"/>
        <w:autoSpaceDN w:val="0"/>
        <w:adjustRightInd w:val="0"/>
        <w:jc w:val="both"/>
        <w:rPr>
          <w:sz w:val="24"/>
          <w:szCs w:val="24"/>
        </w:rPr>
      </w:pPr>
      <w:r w:rsidRPr="001317E2">
        <w:rPr>
          <w:b/>
          <w:sz w:val="28"/>
          <w:szCs w:val="28"/>
        </w:rPr>
        <w:t>Philosophie</w:t>
      </w:r>
      <w:r w:rsidRPr="001317E2">
        <w:rPr>
          <w:sz w:val="28"/>
          <w:szCs w:val="28"/>
        </w:rPr>
        <w:t>:</w:t>
      </w:r>
      <w:r w:rsidRPr="001317E2">
        <w:rPr>
          <w:sz w:val="24"/>
          <w:szCs w:val="24"/>
        </w:rPr>
        <w:t xml:space="preserve"> </w:t>
      </w:r>
      <w:r w:rsidR="00702C37" w:rsidRPr="001317E2">
        <w:rPr>
          <w:sz w:val="24"/>
          <w:szCs w:val="24"/>
        </w:rPr>
        <w:t xml:space="preserve">Das </w:t>
      </w:r>
      <w:r w:rsidR="004D02C5" w:rsidRPr="001317E2">
        <w:rPr>
          <w:sz w:val="24"/>
          <w:szCs w:val="24"/>
        </w:rPr>
        <w:t xml:space="preserve">zweistündige </w:t>
      </w:r>
      <w:r w:rsidR="00702C37" w:rsidRPr="001317E2">
        <w:rPr>
          <w:sz w:val="24"/>
          <w:szCs w:val="24"/>
        </w:rPr>
        <w:t xml:space="preserve">Fach </w:t>
      </w:r>
      <w:r w:rsidR="00702C37" w:rsidRPr="001317E2">
        <w:rPr>
          <w:bCs/>
          <w:sz w:val="24"/>
          <w:szCs w:val="24"/>
        </w:rPr>
        <w:t>Philosophie</w:t>
      </w:r>
      <w:r w:rsidR="00702C37" w:rsidRPr="001317E2">
        <w:rPr>
          <w:sz w:val="24"/>
          <w:szCs w:val="24"/>
        </w:rPr>
        <w:t xml:space="preserve"> macht es sich zur Aufgabe, den Schüler/innen die Voraussetzungen zu vermitteln für ein systematisches Nachdenken über theoretische und über praktische Fragen. Durch eine beständige Herausforderung der eigenen Urteilsfähigkeit soll ermöglicht werden, dass Schüler/innen sich durch rationalen Umgang mit Problemen zu mündigen Menschen entwickeln.</w:t>
      </w:r>
    </w:p>
    <w:p w:rsidR="00702C37" w:rsidRPr="001317E2" w:rsidRDefault="00702C37">
      <w:pPr>
        <w:autoSpaceDE w:val="0"/>
        <w:autoSpaceDN w:val="0"/>
        <w:adjustRightInd w:val="0"/>
        <w:jc w:val="both"/>
        <w:rPr>
          <w:sz w:val="24"/>
          <w:szCs w:val="24"/>
        </w:rPr>
      </w:pPr>
      <w:r w:rsidRPr="001317E2">
        <w:rPr>
          <w:sz w:val="24"/>
          <w:szCs w:val="24"/>
        </w:rPr>
        <w:t>Der Philosophieunterricht versucht</w:t>
      </w:r>
    </w:p>
    <w:p w:rsidR="00702C37" w:rsidRPr="001317E2" w:rsidRDefault="00702C37">
      <w:pPr>
        <w:numPr>
          <w:ilvl w:val="0"/>
          <w:numId w:val="8"/>
        </w:numPr>
        <w:autoSpaceDE w:val="0"/>
        <w:autoSpaceDN w:val="0"/>
        <w:adjustRightInd w:val="0"/>
        <w:jc w:val="both"/>
        <w:rPr>
          <w:sz w:val="24"/>
          <w:szCs w:val="24"/>
        </w:rPr>
      </w:pPr>
      <w:r w:rsidRPr="001317E2">
        <w:rPr>
          <w:sz w:val="24"/>
          <w:szCs w:val="24"/>
        </w:rPr>
        <w:t>die Fähigkeit, über Positionen und Gegenstände des alltäglichen und wissenschaftlichen Denkens und Handelns, über die Grundfragen der menschlichen Existenz und über die Stellung des Menschen in Natur, Geschichte und Gesellschaft nachzudenken,</w:t>
      </w:r>
    </w:p>
    <w:p w:rsidR="00702C37" w:rsidRPr="001317E2" w:rsidRDefault="00702C37">
      <w:pPr>
        <w:numPr>
          <w:ilvl w:val="0"/>
          <w:numId w:val="8"/>
        </w:numPr>
        <w:autoSpaceDE w:val="0"/>
        <w:autoSpaceDN w:val="0"/>
        <w:adjustRightInd w:val="0"/>
        <w:jc w:val="both"/>
        <w:rPr>
          <w:sz w:val="24"/>
          <w:szCs w:val="24"/>
        </w:rPr>
      </w:pPr>
      <w:r w:rsidRPr="001317E2">
        <w:rPr>
          <w:sz w:val="24"/>
          <w:szCs w:val="24"/>
        </w:rPr>
        <w:t>die Fähigkeit, gedankliche Zusammenhänge darzustellen und zu problematisieren</w:t>
      </w:r>
    </w:p>
    <w:p w:rsidR="00702C37" w:rsidRPr="001317E2" w:rsidRDefault="00702C37">
      <w:pPr>
        <w:numPr>
          <w:ilvl w:val="0"/>
          <w:numId w:val="8"/>
        </w:numPr>
        <w:autoSpaceDE w:val="0"/>
        <w:autoSpaceDN w:val="0"/>
        <w:adjustRightInd w:val="0"/>
        <w:jc w:val="both"/>
        <w:rPr>
          <w:sz w:val="24"/>
          <w:szCs w:val="24"/>
        </w:rPr>
      </w:pPr>
      <w:r w:rsidRPr="001317E2">
        <w:rPr>
          <w:sz w:val="24"/>
          <w:szCs w:val="24"/>
        </w:rPr>
        <w:t>die Fähigkeit, eigenständig zu argumentieren</w:t>
      </w:r>
    </w:p>
    <w:p w:rsidR="00702C37" w:rsidRPr="001317E2" w:rsidRDefault="00702C37">
      <w:pPr>
        <w:numPr>
          <w:ilvl w:val="0"/>
          <w:numId w:val="8"/>
        </w:numPr>
        <w:autoSpaceDE w:val="0"/>
        <w:autoSpaceDN w:val="0"/>
        <w:adjustRightInd w:val="0"/>
        <w:jc w:val="both"/>
        <w:rPr>
          <w:sz w:val="24"/>
          <w:szCs w:val="24"/>
        </w:rPr>
      </w:pPr>
      <w:r w:rsidRPr="001317E2">
        <w:rPr>
          <w:sz w:val="24"/>
          <w:szCs w:val="24"/>
        </w:rPr>
        <w:t>und die Bereitschaft, Dialog und Diskurs als Formen der Suche nach Konsens zu begreifen</w:t>
      </w:r>
    </w:p>
    <w:p w:rsidR="00702C37" w:rsidRPr="001317E2" w:rsidRDefault="00702C37">
      <w:pPr>
        <w:autoSpaceDE w:val="0"/>
        <w:autoSpaceDN w:val="0"/>
        <w:adjustRightInd w:val="0"/>
        <w:jc w:val="both"/>
        <w:rPr>
          <w:sz w:val="24"/>
          <w:szCs w:val="24"/>
        </w:rPr>
      </w:pPr>
      <w:r w:rsidRPr="001317E2">
        <w:rPr>
          <w:sz w:val="24"/>
          <w:szCs w:val="24"/>
        </w:rPr>
        <w:t>zu vermitteln.</w:t>
      </w:r>
    </w:p>
    <w:p w:rsidR="004D02C5" w:rsidRPr="001317E2" w:rsidRDefault="007B4A98" w:rsidP="00806C73">
      <w:pPr>
        <w:spacing w:after="280"/>
        <w:jc w:val="right"/>
        <w:rPr>
          <w:sz w:val="24"/>
          <w:szCs w:val="24"/>
        </w:rPr>
      </w:pPr>
      <w:r w:rsidRPr="001317E2">
        <w:rPr>
          <w:sz w:val="24"/>
          <w:szCs w:val="24"/>
        </w:rPr>
        <w:t>we</w:t>
      </w:r>
      <w:r w:rsidR="00A861EF" w:rsidRPr="001317E2">
        <w:rPr>
          <w:sz w:val="24"/>
          <w:szCs w:val="24"/>
        </w:rPr>
        <w:t xml:space="preserve">itere Informationen: </w:t>
      </w:r>
      <w:r w:rsidR="00312AC2" w:rsidRPr="001317E2">
        <w:rPr>
          <w:sz w:val="24"/>
          <w:szCs w:val="24"/>
        </w:rPr>
        <w:t xml:space="preserve">Herr Aug, Herr </w:t>
      </w:r>
      <w:proofErr w:type="spellStart"/>
      <w:r w:rsidR="00312AC2" w:rsidRPr="001317E2">
        <w:rPr>
          <w:sz w:val="24"/>
          <w:szCs w:val="24"/>
        </w:rPr>
        <w:t>Hannusch</w:t>
      </w:r>
      <w:proofErr w:type="spellEnd"/>
    </w:p>
    <w:p w:rsidR="00806C73" w:rsidRPr="001317E2" w:rsidRDefault="00806C73" w:rsidP="006B00B4">
      <w:pPr>
        <w:spacing w:after="280"/>
        <w:rPr>
          <w:b/>
          <w:sz w:val="24"/>
          <w:szCs w:val="24"/>
        </w:rPr>
      </w:pPr>
    </w:p>
    <w:p w:rsidR="00806C73" w:rsidRPr="001317E2" w:rsidRDefault="00806C73" w:rsidP="006B00B4">
      <w:pPr>
        <w:spacing w:after="280"/>
        <w:rPr>
          <w:b/>
          <w:sz w:val="24"/>
          <w:szCs w:val="24"/>
        </w:rPr>
      </w:pPr>
    </w:p>
    <w:p w:rsidR="006B00B4" w:rsidRPr="001317E2" w:rsidRDefault="001317E2" w:rsidP="006B00B4">
      <w:pPr>
        <w:spacing w:after="280"/>
        <w:rPr>
          <w:b/>
          <w:sz w:val="24"/>
          <w:szCs w:val="24"/>
        </w:rPr>
      </w:pPr>
      <w:r>
        <w:rPr>
          <w:b/>
          <w:sz w:val="24"/>
          <w:szCs w:val="24"/>
        </w:rPr>
        <w:t xml:space="preserve">Wichtiger </w:t>
      </w:r>
      <w:r w:rsidR="006B00B4" w:rsidRPr="001317E2">
        <w:rPr>
          <w:b/>
          <w:sz w:val="24"/>
          <w:szCs w:val="24"/>
        </w:rPr>
        <w:t>Hinweis</w:t>
      </w:r>
      <w:r>
        <w:rPr>
          <w:b/>
          <w:sz w:val="24"/>
          <w:szCs w:val="24"/>
        </w:rPr>
        <w:t>!</w:t>
      </w:r>
    </w:p>
    <w:p w:rsidR="006B00B4" w:rsidRPr="001317E2" w:rsidRDefault="006B00B4" w:rsidP="001317E2">
      <w:pPr>
        <w:spacing w:after="280"/>
        <w:jc w:val="both"/>
        <w:rPr>
          <w:b/>
          <w:sz w:val="28"/>
          <w:szCs w:val="28"/>
        </w:rPr>
      </w:pPr>
      <w:r w:rsidRPr="001317E2">
        <w:rPr>
          <w:sz w:val="28"/>
          <w:szCs w:val="28"/>
        </w:rPr>
        <w:t xml:space="preserve">Die Fächer Wirtschaftslehre, Informatik, Darstellendes Spiel und Philosophie können als </w:t>
      </w:r>
      <w:r w:rsidRPr="001317E2">
        <w:rPr>
          <w:b/>
          <w:sz w:val="28"/>
          <w:szCs w:val="28"/>
        </w:rPr>
        <w:t>Prüfungsfach im Abitur</w:t>
      </w:r>
      <w:r w:rsidRPr="001317E2">
        <w:rPr>
          <w:sz w:val="28"/>
          <w:szCs w:val="28"/>
        </w:rPr>
        <w:t xml:space="preserve"> </w:t>
      </w:r>
      <w:r w:rsidRPr="001317E2">
        <w:rPr>
          <w:b/>
          <w:sz w:val="28"/>
          <w:szCs w:val="28"/>
        </w:rPr>
        <w:t>nur</w:t>
      </w:r>
      <w:r w:rsidRPr="001317E2">
        <w:rPr>
          <w:sz w:val="28"/>
          <w:szCs w:val="28"/>
        </w:rPr>
        <w:t xml:space="preserve"> dann gewählt werden, wenn das </w:t>
      </w:r>
      <w:r w:rsidR="001317E2">
        <w:rPr>
          <w:sz w:val="28"/>
          <w:szCs w:val="28"/>
        </w:rPr>
        <w:t xml:space="preserve">jeweilige </w:t>
      </w:r>
      <w:r w:rsidRPr="001317E2">
        <w:rPr>
          <w:sz w:val="28"/>
          <w:szCs w:val="28"/>
        </w:rPr>
        <w:t xml:space="preserve">Fach </w:t>
      </w:r>
      <w:r w:rsidRPr="001317E2">
        <w:rPr>
          <w:b/>
          <w:sz w:val="28"/>
          <w:szCs w:val="28"/>
        </w:rPr>
        <w:t>auch in der Klassenstufe 10</w:t>
      </w:r>
      <w:r w:rsidRPr="001317E2">
        <w:rPr>
          <w:sz w:val="28"/>
          <w:szCs w:val="28"/>
        </w:rPr>
        <w:t xml:space="preserve"> belegt wurde.</w:t>
      </w:r>
    </w:p>
    <w:sectPr w:rsidR="006B00B4" w:rsidRPr="001317E2" w:rsidSect="006B00B4">
      <w:type w:val="continuous"/>
      <w:pgSz w:w="11906" w:h="16838"/>
      <w:pgMar w:top="851" w:right="851" w:bottom="851"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3" w15:restartNumberingAfterBreak="0">
    <w:nsid w:val="13125F24"/>
    <w:multiLevelType w:val="hybridMultilevel"/>
    <w:tmpl w:val="899CA0AE"/>
    <w:name w:val="WW8Num2222"/>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D004F28"/>
    <w:multiLevelType w:val="hybridMultilevel"/>
    <w:tmpl w:val="F5A68E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935A1A"/>
    <w:multiLevelType w:val="hybridMultilevel"/>
    <w:tmpl w:val="E2928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7A2280"/>
    <w:multiLevelType w:val="hybridMultilevel"/>
    <w:tmpl w:val="B3A07280"/>
    <w:lvl w:ilvl="0" w:tplc="D130AD9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559F7753"/>
    <w:multiLevelType w:val="hybridMultilevel"/>
    <w:tmpl w:val="FCEEE0B2"/>
    <w:name w:val="WW8Num23"/>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610DBF"/>
    <w:multiLevelType w:val="hybridMultilevel"/>
    <w:tmpl w:val="308022F2"/>
    <w:name w:val="WW8Num222"/>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C8C16DC"/>
    <w:multiLevelType w:val="hybridMultilevel"/>
    <w:tmpl w:val="76446ED2"/>
    <w:name w:val="WW8Num22"/>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64C07FE"/>
    <w:multiLevelType w:val="hybridMultilevel"/>
    <w:tmpl w:val="B4A25F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9"/>
  </w:num>
  <w:num w:numId="5">
    <w:abstractNumId w:val="8"/>
  </w:num>
  <w:num w:numId="6">
    <w:abstractNumId w:val="3"/>
  </w:num>
  <w:num w:numId="7">
    <w:abstractNumId w:val="7"/>
  </w:num>
  <w:num w:numId="8">
    <w:abstractNumId w:val="6"/>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AD"/>
    <w:rsid w:val="001317E2"/>
    <w:rsid w:val="001A65FD"/>
    <w:rsid w:val="00206E14"/>
    <w:rsid w:val="002C099A"/>
    <w:rsid w:val="00312AC2"/>
    <w:rsid w:val="00391E4F"/>
    <w:rsid w:val="004C2257"/>
    <w:rsid w:val="004D02C5"/>
    <w:rsid w:val="004F11F4"/>
    <w:rsid w:val="00544242"/>
    <w:rsid w:val="006371AD"/>
    <w:rsid w:val="0066736E"/>
    <w:rsid w:val="006B00B4"/>
    <w:rsid w:val="00702C37"/>
    <w:rsid w:val="007B4A98"/>
    <w:rsid w:val="007F22FB"/>
    <w:rsid w:val="00806C73"/>
    <w:rsid w:val="008D73D8"/>
    <w:rsid w:val="008F7425"/>
    <w:rsid w:val="009A2D37"/>
    <w:rsid w:val="00A21DF1"/>
    <w:rsid w:val="00A861EF"/>
    <w:rsid w:val="00A9071E"/>
    <w:rsid w:val="00EC539E"/>
    <w:rsid w:val="00F87A82"/>
    <w:rsid w:val="00FD5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8EDFA"/>
  <w15:docId w15:val="{9982C429-9165-487D-876F-F23B6E02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Lucida Handwriting" w:hAnsi="Lucida Handwriting"/>
      <w:sz w:val="28"/>
    </w:rPr>
  </w:style>
  <w:style w:type="paragraph" w:styleId="berschrift2">
    <w:name w:val="heading 2"/>
    <w:basedOn w:val="Standard"/>
    <w:next w:val="Standard"/>
    <w:qFormat/>
    <w:pPr>
      <w:keepNext/>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Textkrper21">
    <w:name w:val="Textkörper 21"/>
    <w:basedOn w:val="Standard"/>
    <w:rsid w:val="00391E4F"/>
    <w:pPr>
      <w:suppressAutoHyphens/>
      <w:jc w:val="both"/>
    </w:pPr>
    <w:rPr>
      <w:sz w:val="24"/>
      <w:lang w:eastAsia="ar-SA"/>
    </w:rPr>
  </w:style>
  <w:style w:type="paragraph" w:styleId="Listenabsatz">
    <w:name w:val="List Paragraph"/>
    <w:basedOn w:val="Standard"/>
    <w:qFormat/>
    <w:rsid w:val="00391E4F"/>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ehl\Anwendungsdaten\Microsoft\Vorlagen\BriefkopfSchullei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8B61F-B29F-425C-8B3F-19C99975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BriefkopfSchulleiter</Template>
  <TotalTime>0</TotalTime>
  <Pages>2</Pages>
  <Words>622</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Gymnasium am Stefansberg MZG</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a.ehl</dc:creator>
  <cp:lastModifiedBy>Martin Dillschneider</cp:lastModifiedBy>
  <cp:revision>3</cp:revision>
  <cp:lastPrinted>2024-01-25T10:48:00Z</cp:lastPrinted>
  <dcterms:created xsi:type="dcterms:W3CDTF">2022-12-01T09:55:00Z</dcterms:created>
  <dcterms:modified xsi:type="dcterms:W3CDTF">2024-01-25T10:48:00Z</dcterms:modified>
</cp:coreProperties>
</file>